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ECE14" w14:textId="21FF321C" w:rsidR="00B53A41" w:rsidRDefault="000105DE" w:rsidP="00B53A41">
      <w:pPr>
        <w:spacing w:after="0" w:line="240" w:lineRule="auto"/>
        <w:rPr>
          <w:b/>
          <w:bCs/>
          <w:i/>
          <w:iCs/>
        </w:rPr>
      </w:pPr>
      <w:r>
        <w:rPr>
          <w:b/>
          <w:bCs/>
          <w:i/>
          <w:iCs/>
          <w:noProof/>
        </w:rPr>
        <w:drawing>
          <wp:anchor distT="0" distB="0" distL="114300" distR="114300" simplePos="0" relativeHeight="251658240" behindDoc="0" locked="0" layoutInCell="1" allowOverlap="1" wp14:anchorId="2800705B" wp14:editId="11A38602">
            <wp:simplePos x="0" y="0"/>
            <wp:positionH relativeFrom="margin">
              <wp:posOffset>4048125</wp:posOffset>
            </wp:positionH>
            <wp:positionV relativeFrom="margin">
              <wp:posOffset>-198120</wp:posOffset>
            </wp:positionV>
            <wp:extent cx="1392555" cy="1043940"/>
            <wp:effectExtent l="0" t="0" r="0" b="3810"/>
            <wp:wrapSquare wrapText="bothSides"/>
            <wp:docPr id="5329440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944038" name="Attēls 53294403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2555" cy="1043940"/>
                    </a:xfrm>
                    <a:prstGeom prst="rect">
                      <a:avLst/>
                    </a:prstGeom>
                  </pic:spPr>
                </pic:pic>
              </a:graphicData>
            </a:graphic>
            <wp14:sizeRelH relativeFrom="margin">
              <wp14:pctWidth>0</wp14:pctWidth>
            </wp14:sizeRelH>
            <wp14:sizeRelV relativeFrom="margin">
              <wp14:pctHeight>0</wp14:pctHeight>
            </wp14:sizeRelV>
          </wp:anchor>
        </w:drawing>
      </w:r>
      <w:r w:rsidR="004B04D1">
        <w:rPr>
          <w:b/>
          <w:bCs/>
          <w:i/>
          <w:iCs/>
          <w:noProof/>
        </w:rPr>
        <w:drawing>
          <wp:inline distT="0" distB="0" distL="0" distR="0" wp14:anchorId="695AE7E0" wp14:editId="158872D8">
            <wp:extent cx="2334295" cy="571500"/>
            <wp:effectExtent l="0" t="0" r="8890" b="0"/>
            <wp:docPr id="138413826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8267" name="Attēls 13841382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1472" cy="578154"/>
                    </a:xfrm>
                    <a:prstGeom prst="rect">
                      <a:avLst/>
                    </a:prstGeom>
                  </pic:spPr>
                </pic:pic>
              </a:graphicData>
            </a:graphic>
          </wp:inline>
        </w:drawing>
      </w:r>
    </w:p>
    <w:p w14:paraId="3FCDB20A" w14:textId="77777777" w:rsidR="00B53A41" w:rsidRDefault="00B53A41" w:rsidP="00B53A41">
      <w:pPr>
        <w:spacing w:after="0" w:line="240" w:lineRule="auto"/>
        <w:rPr>
          <w:b/>
          <w:bCs/>
          <w:i/>
          <w:iCs/>
        </w:rPr>
      </w:pPr>
    </w:p>
    <w:p w14:paraId="4D3A4548" w14:textId="5D847964" w:rsidR="00B53A41" w:rsidRDefault="00B53A41" w:rsidP="000105DE">
      <w:pPr>
        <w:spacing w:after="0" w:line="240" w:lineRule="auto"/>
        <w:rPr>
          <w:rFonts w:ascii="Calibri" w:hAnsi="Calibri" w:cs="Calibri"/>
          <w:b/>
          <w:bCs/>
          <w:i/>
          <w:iCs/>
          <w:sz w:val="24"/>
          <w:szCs w:val="24"/>
        </w:rPr>
      </w:pPr>
      <w:r w:rsidRPr="000105DE">
        <w:rPr>
          <w:rFonts w:ascii="Calibri" w:hAnsi="Calibri" w:cs="Calibri"/>
          <w:b/>
          <w:bCs/>
          <w:i/>
          <w:iCs/>
          <w:sz w:val="24"/>
          <w:szCs w:val="24"/>
        </w:rPr>
        <w:t xml:space="preserve">Eiropas Savienības </w:t>
      </w:r>
      <w:proofErr w:type="spellStart"/>
      <w:r w:rsidRPr="000105DE">
        <w:rPr>
          <w:rFonts w:ascii="Calibri" w:hAnsi="Calibri" w:cs="Calibri"/>
          <w:b/>
          <w:bCs/>
          <w:i/>
          <w:iCs/>
          <w:sz w:val="24"/>
          <w:szCs w:val="24"/>
        </w:rPr>
        <w:t>Erasmus</w:t>
      </w:r>
      <w:proofErr w:type="spellEnd"/>
      <w:r w:rsidRPr="000105DE">
        <w:rPr>
          <w:rFonts w:ascii="Calibri" w:hAnsi="Calibri" w:cs="Calibri"/>
          <w:b/>
          <w:bCs/>
          <w:i/>
          <w:iCs/>
          <w:sz w:val="24"/>
          <w:szCs w:val="24"/>
        </w:rPr>
        <w:t>+ programmas Pamatdarbības</w:t>
      </w:r>
      <w:r w:rsidR="00FE0326">
        <w:rPr>
          <w:rFonts w:ascii="Calibri" w:hAnsi="Calibri" w:cs="Calibri"/>
          <w:b/>
          <w:bCs/>
          <w:i/>
          <w:iCs/>
          <w:sz w:val="24"/>
          <w:szCs w:val="24"/>
        </w:rPr>
        <w:t xml:space="preserve"> </w:t>
      </w:r>
      <w:r w:rsidRPr="000105DE">
        <w:rPr>
          <w:rFonts w:ascii="Calibri" w:hAnsi="Calibri" w:cs="Calibri"/>
          <w:b/>
          <w:bCs/>
          <w:i/>
          <w:iCs/>
          <w:sz w:val="24"/>
          <w:szCs w:val="24"/>
        </w:rPr>
        <w:t xml:space="preserve">Nr.2 (KA 2) </w:t>
      </w:r>
      <w:r w:rsidR="000105DE" w:rsidRPr="000105DE">
        <w:rPr>
          <w:rFonts w:ascii="Calibri" w:hAnsi="Calibri" w:cs="Calibri"/>
          <w:b/>
          <w:bCs/>
          <w:i/>
          <w:iCs/>
          <w:sz w:val="24"/>
          <w:szCs w:val="24"/>
        </w:rPr>
        <w:t xml:space="preserve"> </w:t>
      </w:r>
      <w:r w:rsidRPr="000105DE">
        <w:rPr>
          <w:rFonts w:ascii="Calibri" w:hAnsi="Calibri" w:cs="Calibri"/>
          <w:b/>
          <w:bCs/>
          <w:i/>
          <w:iCs/>
          <w:sz w:val="24"/>
          <w:szCs w:val="24"/>
        </w:rPr>
        <w:t>Sadarbības partnerības projekt</w:t>
      </w:r>
      <w:r w:rsidR="00525A8D">
        <w:rPr>
          <w:rFonts w:ascii="Calibri" w:hAnsi="Calibri" w:cs="Calibri"/>
          <w:b/>
          <w:bCs/>
          <w:i/>
          <w:iCs/>
          <w:sz w:val="24"/>
          <w:szCs w:val="24"/>
        </w:rPr>
        <w:t>a</w:t>
      </w:r>
      <w:r w:rsidRPr="000105DE">
        <w:rPr>
          <w:rFonts w:ascii="Calibri" w:hAnsi="Calibri" w:cs="Calibri"/>
          <w:b/>
          <w:bCs/>
          <w:i/>
          <w:iCs/>
          <w:sz w:val="24"/>
          <w:szCs w:val="24"/>
        </w:rPr>
        <w:t xml:space="preserve"> pieaugušo izglītības sektorā </w:t>
      </w:r>
      <w:r w:rsidR="000105DE">
        <w:rPr>
          <w:rFonts w:ascii="Calibri" w:hAnsi="Calibri" w:cs="Calibri"/>
          <w:b/>
          <w:bCs/>
          <w:i/>
          <w:iCs/>
          <w:sz w:val="24"/>
          <w:szCs w:val="24"/>
        </w:rPr>
        <w:t xml:space="preserve"> </w:t>
      </w:r>
      <w:r w:rsidR="000105DE" w:rsidRPr="000105DE">
        <w:rPr>
          <w:rFonts w:ascii="Calibri" w:hAnsi="Calibri" w:cs="Calibri"/>
          <w:b/>
          <w:bCs/>
          <w:i/>
          <w:iCs/>
          <w:sz w:val="24"/>
          <w:szCs w:val="24"/>
        </w:rPr>
        <w:t xml:space="preserve">CARE: </w:t>
      </w:r>
      <w:proofErr w:type="spellStart"/>
      <w:r w:rsidR="000105DE" w:rsidRPr="000105DE">
        <w:rPr>
          <w:rFonts w:ascii="Calibri" w:hAnsi="Calibri" w:cs="Calibri"/>
          <w:b/>
          <w:bCs/>
          <w:i/>
          <w:iCs/>
          <w:sz w:val="24"/>
          <w:szCs w:val="24"/>
        </w:rPr>
        <w:t>Social</w:t>
      </w:r>
      <w:proofErr w:type="spellEnd"/>
      <w:r w:rsidR="000105DE" w:rsidRPr="000105DE">
        <w:rPr>
          <w:rFonts w:ascii="Calibri" w:hAnsi="Calibri" w:cs="Calibri"/>
          <w:b/>
          <w:bCs/>
          <w:i/>
          <w:iCs/>
          <w:sz w:val="24"/>
          <w:szCs w:val="24"/>
        </w:rPr>
        <w:t xml:space="preserve"> </w:t>
      </w:r>
      <w:proofErr w:type="spellStart"/>
      <w:r w:rsidR="000105DE" w:rsidRPr="000105DE">
        <w:rPr>
          <w:rFonts w:ascii="Calibri" w:hAnsi="Calibri" w:cs="Calibri"/>
          <w:b/>
          <w:bCs/>
          <w:i/>
          <w:iCs/>
          <w:sz w:val="24"/>
          <w:szCs w:val="24"/>
        </w:rPr>
        <w:t>Death</w:t>
      </w:r>
      <w:proofErr w:type="spellEnd"/>
      <w:r w:rsidR="000105DE" w:rsidRPr="000105DE">
        <w:rPr>
          <w:rFonts w:ascii="Calibri" w:hAnsi="Calibri" w:cs="Calibri"/>
          <w:b/>
          <w:bCs/>
          <w:i/>
          <w:iCs/>
          <w:sz w:val="24"/>
          <w:szCs w:val="24"/>
        </w:rPr>
        <w:t xml:space="preserve"> </w:t>
      </w:r>
      <w:proofErr w:type="spellStart"/>
      <w:r w:rsidR="000105DE" w:rsidRPr="000105DE">
        <w:rPr>
          <w:rFonts w:ascii="Calibri" w:hAnsi="Calibri" w:cs="Calibri"/>
          <w:b/>
          <w:bCs/>
          <w:i/>
          <w:iCs/>
          <w:sz w:val="24"/>
          <w:szCs w:val="24"/>
        </w:rPr>
        <w:t>Awareness</w:t>
      </w:r>
      <w:proofErr w:type="spellEnd"/>
      <w:r w:rsidR="000105DE" w:rsidRPr="000105DE">
        <w:rPr>
          <w:rFonts w:ascii="Calibri" w:hAnsi="Calibri" w:cs="Calibri"/>
          <w:b/>
          <w:bCs/>
          <w:i/>
          <w:iCs/>
          <w:sz w:val="24"/>
          <w:szCs w:val="24"/>
        </w:rPr>
        <w:t xml:space="preserve"> </w:t>
      </w:r>
      <w:proofErr w:type="spellStart"/>
      <w:r w:rsidR="000105DE" w:rsidRPr="000105DE">
        <w:rPr>
          <w:rFonts w:ascii="Calibri" w:hAnsi="Calibri" w:cs="Calibri"/>
          <w:b/>
          <w:bCs/>
          <w:i/>
          <w:iCs/>
          <w:sz w:val="24"/>
          <w:szCs w:val="24"/>
        </w:rPr>
        <w:t>Initiative</w:t>
      </w:r>
      <w:proofErr w:type="spellEnd"/>
      <w:r w:rsidR="000105DE" w:rsidRPr="000105DE">
        <w:rPr>
          <w:rFonts w:ascii="Calibri" w:hAnsi="Calibri" w:cs="Calibri"/>
          <w:b/>
          <w:bCs/>
          <w:i/>
          <w:iCs/>
          <w:sz w:val="24"/>
          <w:szCs w:val="24"/>
        </w:rPr>
        <w:t xml:space="preserve">  </w:t>
      </w:r>
      <w:r w:rsidR="006B63E9">
        <w:rPr>
          <w:rFonts w:ascii="Calibri" w:hAnsi="Calibri" w:cs="Calibri"/>
          <w:b/>
          <w:bCs/>
          <w:i/>
          <w:iCs/>
          <w:sz w:val="24"/>
          <w:szCs w:val="24"/>
        </w:rPr>
        <w:t>OTRĀ</w:t>
      </w:r>
      <w:r w:rsidR="00525A8D">
        <w:rPr>
          <w:rFonts w:ascii="Calibri" w:hAnsi="Calibri" w:cs="Calibri"/>
          <w:b/>
          <w:bCs/>
          <w:i/>
          <w:iCs/>
          <w:sz w:val="24"/>
          <w:szCs w:val="24"/>
        </w:rPr>
        <w:t xml:space="preserve"> PARTNERU STARPVALSTU TIKŠANĀS IR AIZVADĪTA! </w:t>
      </w:r>
    </w:p>
    <w:p w14:paraId="0F212AFA" w14:textId="77777777" w:rsidR="000105DE" w:rsidRDefault="000105DE" w:rsidP="000105DE">
      <w:pPr>
        <w:spacing w:after="0" w:line="240" w:lineRule="auto"/>
        <w:rPr>
          <w:rFonts w:ascii="Calibri" w:hAnsi="Calibri" w:cs="Calibri"/>
          <w:b/>
          <w:bCs/>
          <w:i/>
          <w:iCs/>
          <w:sz w:val="24"/>
          <w:szCs w:val="24"/>
        </w:rPr>
      </w:pPr>
    </w:p>
    <w:p w14:paraId="17D9F787" w14:textId="1FF9B06A" w:rsidR="009900F6" w:rsidRPr="009900F6" w:rsidRDefault="000105DE" w:rsidP="009900F6">
      <w:pPr>
        <w:spacing w:after="0" w:line="240" w:lineRule="auto"/>
        <w:rPr>
          <w:rFonts w:ascii="Times New Roman" w:hAnsi="Times New Roman" w:cs="Times New Roman"/>
          <w:sz w:val="20"/>
          <w:szCs w:val="20"/>
        </w:rPr>
      </w:pPr>
      <w:r w:rsidRPr="009900F6">
        <w:rPr>
          <w:rFonts w:ascii="Times New Roman" w:hAnsi="Times New Roman" w:cs="Times New Roman"/>
          <w:b/>
          <w:bCs/>
          <w:sz w:val="20"/>
          <w:szCs w:val="20"/>
        </w:rPr>
        <w:t>Projekta numurs:</w:t>
      </w:r>
      <w:r w:rsidRPr="009900F6">
        <w:rPr>
          <w:rFonts w:ascii="Times New Roman" w:hAnsi="Times New Roman" w:cs="Times New Roman"/>
          <w:sz w:val="20"/>
          <w:szCs w:val="20"/>
        </w:rPr>
        <w:t xml:space="preserve"> Nr. </w:t>
      </w:r>
      <w:r w:rsidRPr="009900F6">
        <w:rPr>
          <w:rFonts w:ascii="Times New Roman" w:hAnsi="Times New Roman" w:cs="Times New Roman"/>
          <w:noProof/>
          <w:sz w:val="20"/>
          <w:szCs w:val="20"/>
        </w:rPr>
        <w:t>2023-2-LV01-KA210-ADU-000176412</w:t>
      </w:r>
    </w:p>
    <w:p w14:paraId="4F48F90A" w14:textId="77777777" w:rsidR="00FE0326" w:rsidRDefault="00FE0326" w:rsidP="00B53A41">
      <w:pPr>
        <w:rPr>
          <w:rFonts w:ascii="Times New Roman" w:hAnsi="Times New Roman" w:cs="Times New Roman"/>
          <w:b/>
          <w:bCs/>
          <w:sz w:val="20"/>
          <w:szCs w:val="20"/>
        </w:rPr>
      </w:pPr>
    </w:p>
    <w:p w14:paraId="74F053BA" w14:textId="23820D67" w:rsidR="00B53A41" w:rsidRPr="009900F6" w:rsidRDefault="00B53A41" w:rsidP="00B53A41">
      <w:pPr>
        <w:rPr>
          <w:rFonts w:ascii="Times New Roman" w:hAnsi="Times New Roman" w:cs="Times New Roman"/>
          <w:sz w:val="20"/>
          <w:szCs w:val="20"/>
        </w:rPr>
      </w:pPr>
      <w:r w:rsidRPr="009900F6">
        <w:rPr>
          <w:rFonts w:ascii="Times New Roman" w:hAnsi="Times New Roman" w:cs="Times New Roman"/>
          <w:b/>
          <w:bCs/>
          <w:sz w:val="20"/>
          <w:szCs w:val="20"/>
        </w:rPr>
        <w:t>Projekta darbības laiks:</w:t>
      </w:r>
      <w:r w:rsidR="000105DE" w:rsidRPr="009900F6">
        <w:rPr>
          <w:rFonts w:ascii="Times New Roman" w:hAnsi="Times New Roman" w:cs="Times New Roman"/>
          <w:sz w:val="20"/>
          <w:szCs w:val="20"/>
        </w:rPr>
        <w:t xml:space="preserve"> </w:t>
      </w:r>
      <w:r w:rsidRPr="009900F6">
        <w:rPr>
          <w:rFonts w:ascii="Times New Roman" w:hAnsi="Times New Roman" w:cs="Times New Roman"/>
          <w:sz w:val="20"/>
          <w:szCs w:val="20"/>
        </w:rPr>
        <w:t>202</w:t>
      </w:r>
      <w:r w:rsidR="000105DE" w:rsidRPr="009900F6">
        <w:rPr>
          <w:rFonts w:ascii="Times New Roman" w:hAnsi="Times New Roman" w:cs="Times New Roman"/>
          <w:sz w:val="20"/>
          <w:szCs w:val="20"/>
        </w:rPr>
        <w:t>4</w:t>
      </w:r>
      <w:r w:rsidRPr="009900F6">
        <w:rPr>
          <w:rFonts w:ascii="Times New Roman" w:hAnsi="Times New Roman" w:cs="Times New Roman"/>
          <w:sz w:val="20"/>
          <w:szCs w:val="20"/>
        </w:rPr>
        <w:t>.gada 1.</w:t>
      </w:r>
      <w:r w:rsidR="000105DE" w:rsidRPr="009900F6">
        <w:rPr>
          <w:rFonts w:ascii="Times New Roman" w:hAnsi="Times New Roman" w:cs="Times New Roman"/>
          <w:sz w:val="20"/>
          <w:szCs w:val="20"/>
        </w:rPr>
        <w:t>aprīlis</w:t>
      </w:r>
      <w:r w:rsidRPr="009900F6">
        <w:rPr>
          <w:rFonts w:ascii="Times New Roman" w:hAnsi="Times New Roman" w:cs="Times New Roman"/>
          <w:sz w:val="20"/>
          <w:szCs w:val="20"/>
        </w:rPr>
        <w:t>- 202</w:t>
      </w:r>
      <w:r w:rsidR="000105DE" w:rsidRPr="009900F6">
        <w:rPr>
          <w:rFonts w:ascii="Times New Roman" w:hAnsi="Times New Roman" w:cs="Times New Roman"/>
          <w:sz w:val="20"/>
          <w:szCs w:val="20"/>
        </w:rPr>
        <w:t>6</w:t>
      </w:r>
      <w:r w:rsidRPr="009900F6">
        <w:rPr>
          <w:rFonts w:ascii="Times New Roman" w:hAnsi="Times New Roman" w:cs="Times New Roman"/>
          <w:sz w:val="20"/>
          <w:szCs w:val="20"/>
        </w:rPr>
        <w:t>.gada 3</w:t>
      </w:r>
      <w:r w:rsidR="000105DE" w:rsidRPr="009900F6">
        <w:rPr>
          <w:rFonts w:ascii="Times New Roman" w:hAnsi="Times New Roman" w:cs="Times New Roman"/>
          <w:sz w:val="20"/>
          <w:szCs w:val="20"/>
        </w:rPr>
        <w:t>1</w:t>
      </w:r>
      <w:r w:rsidRPr="009900F6">
        <w:rPr>
          <w:rFonts w:ascii="Times New Roman" w:hAnsi="Times New Roman" w:cs="Times New Roman"/>
          <w:sz w:val="20"/>
          <w:szCs w:val="20"/>
        </w:rPr>
        <w:t>.</w:t>
      </w:r>
      <w:r w:rsidR="000105DE" w:rsidRPr="009900F6">
        <w:rPr>
          <w:rFonts w:ascii="Times New Roman" w:hAnsi="Times New Roman" w:cs="Times New Roman"/>
          <w:sz w:val="20"/>
          <w:szCs w:val="20"/>
        </w:rPr>
        <w:t>marts</w:t>
      </w:r>
    </w:p>
    <w:p w14:paraId="689C915C" w14:textId="118734AD" w:rsidR="00B53A41" w:rsidRPr="009900F6" w:rsidRDefault="00B53A41" w:rsidP="00B53A41">
      <w:pPr>
        <w:rPr>
          <w:rFonts w:ascii="Times New Roman" w:hAnsi="Times New Roman" w:cs="Times New Roman"/>
          <w:b/>
          <w:bCs/>
          <w:sz w:val="20"/>
          <w:szCs w:val="20"/>
        </w:rPr>
      </w:pPr>
      <w:r w:rsidRPr="009900F6">
        <w:rPr>
          <w:rFonts w:ascii="Times New Roman" w:hAnsi="Times New Roman" w:cs="Times New Roman"/>
          <w:b/>
          <w:bCs/>
          <w:sz w:val="20"/>
          <w:szCs w:val="20"/>
        </w:rPr>
        <w:t>Projekta dalībnieki</w:t>
      </w:r>
    </w:p>
    <w:p w14:paraId="074AB05B" w14:textId="77777777" w:rsidR="000105DE" w:rsidRPr="009900F6" w:rsidRDefault="00B53A41" w:rsidP="000105DE">
      <w:pPr>
        <w:rPr>
          <w:rFonts w:ascii="Times New Roman" w:hAnsi="Times New Roman" w:cs="Times New Roman"/>
          <w:sz w:val="20"/>
          <w:szCs w:val="20"/>
        </w:rPr>
      </w:pPr>
      <w:r w:rsidRPr="009900F6">
        <w:rPr>
          <w:rFonts w:ascii="Times New Roman" w:hAnsi="Times New Roman" w:cs="Times New Roman"/>
          <w:sz w:val="20"/>
          <w:szCs w:val="20"/>
        </w:rPr>
        <w:t xml:space="preserve">Lai </w:t>
      </w:r>
      <w:r w:rsidR="000105DE" w:rsidRPr="009900F6">
        <w:rPr>
          <w:rFonts w:ascii="Times New Roman" w:hAnsi="Times New Roman" w:cs="Times New Roman"/>
          <w:sz w:val="20"/>
          <w:szCs w:val="20"/>
        </w:rPr>
        <w:t>īstenotu</w:t>
      </w:r>
      <w:r w:rsidRPr="009900F6">
        <w:rPr>
          <w:rFonts w:ascii="Times New Roman" w:hAnsi="Times New Roman" w:cs="Times New Roman"/>
          <w:sz w:val="20"/>
          <w:szCs w:val="20"/>
        </w:rPr>
        <w:t xml:space="preserve"> </w:t>
      </w:r>
      <w:r w:rsidR="000105DE" w:rsidRPr="009900F6">
        <w:rPr>
          <w:rFonts w:ascii="Times New Roman" w:hAnsi="Times New Roman" w:cs="Times New Roman"/>
          <w:sz w:val="20"/>
          <w:szCs w:val="20"/>
        </w:rPr>
        <w:t>CARE</w:t>
      </w:r>
      <w:r w:rsidRPr="009900F6">
        <w:rPr>
          <w:rFonts w:ascii="Times New Roman" w:hAnsi="Times New Roman" w:cs="Times New Roman"/>
          <w:sz w:val="20"/>
          <w:szCs w:val="20"/>
        </w:rPr>
        <w:t xml:space="preserve"> jeb </w:t>
      </w:r>
      <w:proofErr w:type="spellStart"/>
      <w:r w:rsidR="000105DE" w:rsidRPr="009900F6">
        <w:rPr>
          <w:rFonts w:ascii="Times New Roman" w:hAnsi="Times New Roman" w:cs="Times New Roman"/>
          <w:sz w:val="20"/>
          <w:szCs w:val="20"/>
        </w:rPr>
        <w:t>Social</w:t>
      </w:r>
      <w:proofErr w:type="spellEnd"/>
      <w:r w:rsidR="000105DE" w:rsidRPr="009900F6">
        <w:rPr>
          <w:rFonts w:ascii="Times New Roman" w:hAnsi="Times New Roman" w:cs="Times New Roman"/>
          <w:sz w:val="20"/>
          <w:szCs w:val="20"/>
        </w:rPr>
        <w:t xml:space="preserve"> </w:t>
      </w:r>
      <w:proofErr w:type="spellStart"/>
      <w:r w:rsidR="000105DE" w:rsidRPr="009900F6">
        <w:rPr>
          <w:rFonts w:ascii="Times New Roman" w:hAnsi="Times New Roman" w:cs="Times New Roman"/>
          <w:sz w:val="20"/>
          <w:szCs w:val="20"/>
        </w:rPr>
        <w:t>Death</w:t>
      </w:r>
      <w:proofErr w:type="spellEnd"/>
      <w:r w:rsidR="000105DE" w:rsidRPr="009900F6">
        <w:rPr>
          <w:rFonts w:ascii="Times New Roman" w:hAnsi="Times New Roman" w:cs="Times New Roman"/>
          <w:sz w:val="20"/>
          <w:szCs w:val="20"/>
        </w:rPr>
        <w:t xml:space="preserve"> </w:t>
      </w:r>
      <w:proofErr w:type="spellStart"/>
      <w:r w:rsidR="000105DE" w:rsidRPr="009900F6">
        <w:rPr>
          <w:rFonts w:ascii="Times New Roman" w:hAnsi="Times New Roman" w:cs="Times New Roman"/>
          <w:sz w:val="20"/>
          <w:szCs w:val="20"/>
        </w:rPr>
        <w:t>Awareness</w:t>
      </w:r>
      <w:proofErr w:type="spellEnd"/>
      <w:r w:rsidR="000105DE" w:rsidRPr="009900F6">
        <w:rPr>
          <w:rFonts w:ascii="Times New Roman" w:hAnsi="Times New Roman" w:cs="Times New Roman"/>
          <w:sz w:val="20"/>
          <w:szCs w:val="20"/>
        </w:rPr>
        <w:t xml:space="preserve"> </w:t>
      </w:r>
      <w:proofErr w:type="spellStart"/>
      <w:r w:rsidR="000105DE" w:rsidRPr="009900F6">
        <w:rPr>
          <w:rFonts w:ascii="Times New Roman" w:hAnsi="Times New Roman" w:cs="Times New Roman"/>
          <w:sz w:val="20"/>
          <w:szCs w:val="20"/>
        </w:rPr>
        <w:t>Initiative</w:t>
      </w:r>
      <w:proofErr w:type="spellEnd"/>
      <w:r w:rsidR="000105DE" w:rsidRPr="009900F6">
        <w:rPr>
          <w:rFonts w:ascii="Times New Roman" w:hAnsi="Times New Roman" w:cs="Times New Roman"/>
          <w:sz w:val="20"/>
          <w:szCs w:val="20"/>
        </w:rPr>
        <w:t xml:space="preserve"> </w:t>
      </w:r>
      <w:r w:rsidRPr="009900F6">
        <w:rPr>
          <w:rFonts w:ascii="Times New Roman" w:hAnsi="Times New Roman" w:cs="Times New Roman"/>
          <w:sz w:val="20"/>
          <w:szCs w:val="20"/>
        </w:rPr>
        <w:t xml:space="preserve">projektu, apvienojās </w:t>
      </w:r>
      <w:r w:rsidR="000105DE" w:rsidRPr="009900F6">
        <w:rPr>
          <w:rFonts w:ascii="Times New Roman" w:hAnsi="Times New Roman" w:cs="Times New Roman"/>
          <w:sz w:val="20"/>
          <w:szCs w:val="20"/>
        </w:rPr>
        <w:t xml:space="preserve">3 </w:t>
      </w:r>
      <w:r w:rsidRPr="009900F6">
        <w:rPr>
          <w:rFonts w:ascii="Times New Roman" w:hAnsi="Times New Roman" w:cs="Times New Roman"/>
          <w:sz w:val="20"/>
          <w:szCs w:val="20"/>
        </w:rPr>
        <w:t xml:space="preserve">partneri no </w:t>
      </w:r>
      <w:r w:rsidR="000105DE" w:rsidRPr="009900F6">
        <w:rPr>
          <w:rFonts w:ascii="Times New Roman" w:hAnsi="Times New Roman" w:cs="Times New Roman"/>
          <w:sz w:val="20"/>
          <w:szCs w:val="20"/>
        </w:rPr>
        <w:t>3</w:t>
      </w:r>
      <w:r w:rsidRPr="009900F6">
        <w:rPr>
          <w:rFonts w:ascii="Times New Roman" w:hAnsi="Times New Roman" w:cs="Times New Roman"/>
          <w:sz w:val="20"/>
          <w:szCs w:val="20"/>
        </w:rPr>
        <w:t xml:space="preserve"> ES valstīm:  </w:t>
      </w:r>
    </w:p>
    <w:p w14:paraId="0438CBB1" w14:textId="53A119EC" w:rsidR="000105DE" w:rsidRPr="009900F6" w:rsidRDefault="00B53A41" w:rsidP="000105DE">
      <w:pPr>
        <w:pStyle w:val="Sarakstarindkopa"/>
        <w:numPr>
          <w:ilvl w:val="0"/>
          <w:numId w:val="2"/>
        </w:numPr>
        <w:rPr>
          <w:rFonts w:ascii="Times New Roman" w:hAnsi="Times New Roman" w:cs="Times New Roman"/>
          <w:sz w:val="20"/>
          <w:szCs w:val="20"/>
        </w:rPr>
      </w:pPr>
      <w:r w:rsidRPr="009900F6">
        <w:rPr>
          <w:rFonts w:ascii="Times New Roman" w:hAnsi="Times New Roman" w:cs="Times New Roman"/>
          <w:sz w:val="20"/>
          <w:szCs w:val="20"/>
        </w:rPr>
        <w:t xml:space="preserve">Latvija (koordinators) </w:t>
      </w:r>
      <w:r w:rsidR="000105DE" w:rsidRPr="009900F6">
        <w:rPr>
          <w:rFonts w:ascii="Times New Roman" w:hAnsi="Times New Roman" w:cs="Times New Roman"/>
          <w:sz w:val="20"/>
          <w:szCs w:val="20"/>
        </w:rPr>
        <w:t>BIEDRĪBA “Latvijas Darba aizsardzības speciālistu asociācija”</w:t>
      </w:r>
    </w:p>
    <w:p w14:paraId="53791AF4" w14:textId="4BFDDEB1" w:rsidR="00B53A41" w:rsidRPr="009900F6" w:rsidRDefault="00B53A41" w:rsidP="00B53A41">
      <w:pPr>
        <w:numPr>
          <w:ilvl w:val="0"/>
          <w:numId w:val="1"/>
        </w:numPr>
        <w:rPr>
          <w:rFonts w:ascii="Times New Roman" w:hAnsi="Times New Roman" w:cs="Times New Roman"/>
          <w:sz w:val="20"/>
          <w:szCs w:val="20"/>
        </w:rPr>
      </w:pPr>
      <w:r w:rsidRPr="009900F6">
        <w:rPr>
          <w:rFonts w:ascii="Times New Roman" w:hAnsi="Times New Roman" w:cs="Times New Roman"/>
          <w:sz w:val="20"/>
          <w:szCs w:val="20"/>
        </w:rPr>
        <w:t xml:space="preserve">Kipra </w:t>
      </w:r>
      <w:r w:rsidRPr="009900F6">
        <w:rPr>
          <w:rFonts w:ascii="Times New Roman" w:hAnsi="Times New Roman" w:cs="Times New Roman"/>
          <w:sz w:val="20"/>
          <w:szCs w:val="20"/>
          <w:lang w:val="en-US"/>
        </w:rPr>
        <w:t>OMNIA RESEARCH AND TECHNOLOGY DEVELOPMENT LTD</w:t>
      </w:r>
    </w:p>
    <w:p w14:paraId="680BD97B" w14:textId="6737D2D8" w:rsidR="00B53A41" w:rsidRPr="009900F6" w:rsidRDefault="000105DE" w:rsidP="00B53A41">
      <w:pPr>
        <w:numPr>
          <w:ilvl w:val="0"/>
          <w:numId w:val="1"/>
        </w:numPr>
        <w:rPr>
          <w:rFonts w:ascii="Times New Roman" w:hAnsi="Times New Roman" w:cs="Times New Roman"/>
          <w:sz w:val="20"/>
          <w:szCs w:val="20"/>
        </w:rPr>
      </w:pPr>
      <w:r w:rsidRPr="009900F6">
        <w:rPr>
          <w:rFonts w:ascii="Times New Roman" w:hAnsi="Times New Roman" w:cs="Times New Roman"/>
          <w:sz w:val="20"/>
          <w:szCs w:val="20"/>
        </w:rPr>
        <w:t>Slovēnija</w:t>
      </w:r>
      <w:r w:rsidR="00B53A41" w:rsidRPr="009900F6">
        <w:rPr>
          <w:rFonts w:ascii="Times New Roman" w:hAnsi="Times New Roman" w:cs="Times New Roman"/>
          <w:sz w:val="20"/>
          <w:szCs w:val="20"/>
        </w:rPr>
        <w:t xml:space="preserve"> </w:t>
      </w:r>
      <w:r w:rsidR="009900F6" w:rsidRPr="009900F6">
        <w:rPr>
          <w:rFonts w:ascii="Times New Roman" w:hAnsi="Times New Roman" w:cs="Times New Roman"/>
          <w:sz w:val="20"/>
          <w:szCs w:val="20"/>
        </w:rPr>
        <w:t>DRUSTVO DISORA</w:t>
      </w:r>
    </w:p>
    <w:p w14:paraId="7A0CCB21" w14:textId="3A196A4B" w:rsidR="00C365F5" w:rsidRPr="00C365F5" w:rsidRDefault="00C365F5" w:rsidP="006755FB">
      <w:pPr>
        <w:shd w:val="clear" w:color="auto" w:fill="FFFFFF"/>
        <w:spacing w:after="100" w:afterAutospacing="1" w:line="240" w:lineRule="auto"/>
        <w:jc w:val="both"/>
        <w:rPr>
          <w:rFonts w:ascii="Times New Roman" w:eastAsia="Times New Roman" w:hAnsi="Times New Roman" w:cs="Times New Roman"/>
          <w:color w:val="000000"/>
          <w:sz w:val="20"/>
          <w:szCs w:val="20"/>
          <w:lang w:eastAsia="lv-LV"/>
        </w:rPr>
      </w:pPr>
      <w:r w:rsidRPr="006755FB">
        <w:rPr>
          <w:rFonts w:ascii="Times New Roman" w:eastAsia="Times New Roman" w:hAnsi="Times New Roman" w:cs="Times New Roman"/>
          <w:color w:val="000000"/>
          <w:sz w:val="20"/>
          <w:szCs w:val="20"/>
          <w:lang w:eastAsia="lv-LV"/>
        </w:rPr>
        <w:t>2025.gada</w:t>
      </w:r>
      <w:r w:rsidRPr="00C365F5">
        <w:rPr>
          <w:rFonts w:ascii="Times New Roman" w:eastAsia="Times New Roman" w:hAnsi="Times New Roman" w:cs="Times New Roman"/>
          <w:color w:val="000000"/>
          <w:sz w:val="20"/>
          <w:szCs w:val="20"/>
          <w:lang w:eastAsia="lv-LV"/>
        </w:rPr>
        <w:t xml:space="preserve"> 25. un 26. martā Slovēnijas pilsētā Mariborā notika otrā projekta partneru starpvalstu tikšanās. Tikšanās galvenie mērķi bija pārskatīt līdz šim paveikto darbu, apspriest izaicinājumus, kas radušies projekta īstenošanas gaitā, kā arī izvērtēt finanšu un administratīvā progresa aspektus.</w:t>
      </w:r>
    </w:p>
    <w:p w14:paraId="2E2B1B5F" w14:textId="77777777" w:rsidR="00C365F5" w:rsidRPr="006755FB" w:rsidRDefault="00C365F5" w:rsidP="006755FB">
      <w:pPr>
        <w:shd w:val="clear" w:color="auto" w:fill="FFFFFF"/>
        <w:spacing w:after="0" w:line="240" w:lineRule="auto"/>
        <w:jc w:val="both"/>
        <w:rPr>
          <w:rFonts w:ascii="Times New Roman" w:eastAsia="Times New Roman" w:hAnsi="Times New Roman" w:cs="Times New Roman"/>
          <w:color w:val="000000"/>
          <w:sz w:val="20"/>
          <w:szCs w:val="20"/>
          <w:lang w:eastAsia="lv-LV"/>
        </w:rPr>
      </w:pPr>
      <w:r w:rsidRPr="00C365F5">
        <w:rPr>
          <w:rFonts w:ascii="Times New Roman" w:eastAsia="Times New Roman" w:hAnsi="Times New Roman" w:cs="Times New Roman"/>
          <w:color w:val="000000"/>
          <w:sz w:val="20"/>
          <w:szCs w:val="20"/>
          <w:lang w:eastAsia="lv-LV"/>
        </w:rPr>
        <w:t xml:space="preserve">Pirmajā dienā tika prezentētas pabeigtās aktivitātes, un dalībnieki dalījās pieredzē par identificētajiem izaicinājumiem un gūtajām atziņām. Kā daļa no šīs diskusijas tika prezentēts šobrīd izstrādes procesā esošās Digitālās rokasgrāmatas saturs, lai panāktu vienotu redzējumu par tās digitālās versijas izskatu. </w:t>
      </w:r>
    </w:p>
    <w:p w14:paraId="561BEEC9" w14:textId="3CBA4688" w:rsidR="00C365F5" w:rsidRPr="00C365F5" w:rsidRDefault="00C365F5" w:rsidP="006755FB">
      <w:pPr>
        <w:shd w:val="clear" w:color="auto" w:fill="FFFFFF"/>
        <w:spacing w:after="0" w:line="240" w:lineRule="auto"/>
        <w:jc w:val="both"/>
        <w:rPr>
          <w:rFonts w:ascii="Times New Roman" w:eastAsia="Times New Roman" w:hAnsi="Times New Roman" w:cs="Times New Roman"/>
          <w:color w:val="000000"/>
          <w:sz w:val="20"/>
          <w:szCs w:val="20"/>
          <w:lang w:eastAsia="lv-LV"/>
        </w:rPr>
      </w:pPr>
      <w:r w:rsidRPr="00C365F5">
        <w:rPr>
          <w:rFonts w:ascii="Times New Roman" w:eastAsia="Times New Roman" w:hAnsi="Times New Roman" w:cs="Times New Roman"/>
          <w:color w:val="000000"/>
          <w:sz w:val="20"/>
          <w:szCs w:val="20"/>
          <w:lang w:eastAsia="lv-LV"/>
        </w:rPr>
        <w:t xml:space="preserve">Otrajā dienā dalībnieki devās uz </w:t>
      </w:r>
      <w:proofErr w:type="spellStart"/>
      <w:r w:rsidRPr="00C365F5">
        <w:rPr>
          <w:rFonts w:ascii="Times New Roman" w:eastAsia="Times New Roman" w:hAnsi="Times New Roman" w:cs="Times New Roman"/>
          <w:color w:val="000000"/>
          <w:sz w:val="20"/>
          <w:szCs w:val="20"/>
          <w:lang w:eastAsia="lv-LV"/>
        </w:rPr>
        <w:t>Starppaaudžu</w:t>
      </w:r>
      <w:proofErr w:type="spellEnd"/>
      <w:r w:rsidRPr="00C365F5">
        <w:rPr>
          <w:rFonts w:ascii="Times New Roman" w:eastAsia="Times New Roman" w:hAnsi="Times New Roman" w:cs="Times New Roman"/>
          <w:color w:val="000000"/>
          <w:sz w:val="20"/>
          <w:szCs w:val="20"/>
          <w:lang w:eastAsia="lv-LV"/>
        </w:rPr>
        <w:t xml:space="preserve"> centru, kur notika diskusijas ar darbiniekiem par labajām praksēm un to ietekmi uz mācīšanās procesiem. Klātesošie arī bija aicināti mijiedarboties ar mācībs</w:t>
      </w:r>
      <w:r w:rsidRPr="006755FB">
        <w:rPr>
          <w:rFonts w:ascii="Times New Roman" w:eastAsia="Times New Roman" w:hAnsi="Times New Roman" w:cs="Times New Roman"/>
          <w:color w:val="000000"/>
          <w:sz w:val="20"/>
          <w:szCs w:val="20"/>
          <w:lang w:eastAsia="lv-LV"/>
        </w:rPr>
        <w:t>pēkiem</w:t>
      </w:r>
      <w:r w:rsidRPr="00C365F5">
        <w:rPr>
          <w:rFonts w:ascii="Times New Roman" w:eastAsia="Times New Roman" w:hAnsi="Times New Roman" w:cs="Times New Roman"/>
          <w:color w:val="000000"/>
          <w:sz w:val="20"/>
          <w:szCs w:val="20"/>
          <w:lang w:eastAsia="lv-LV"/>
        </w:rPr>
        <w:t>, nodrošinot iespēju apmainīties ar pieredzi un praksēm.</w:t>
      </w:r>
    </w:p>
    <w:p w14:paraId="08A48AA9" w14:textId="514730DD" w:rsidR="00C365F5" w:rsidRPr="00C365F5" w:rsidRDefault="00C365F5" w:rsidP="006755FB">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lv-LV"/>
        </w:rPr>
      </w:pPr>
      <w:r w:rsidRPr="006755FB">
        <w:rPr>
          <w:rFonts w:ascii="Times New Roman" w:eastAsia="Times New Roman" w:hAnsi="Times New Roman" w:cs="Times New Roman"/>
          <w:color w:val="000000"/>
          <w:sz w:val="20"/>
          <w:szCs w:val="20"/>
          <w:lang w:eastAsia="lv-LV"/>
        </w:rPr>
        <w:t>Noslēgumā</w:t>
      </w:r>
      <w:r w:rsidRPr="00C365F5">
        <w:rPr>
          <w:rFonts w:ascii="Times New Roman" w:eastAsia="Times New Roman" w:hAnsi="Times New Roman" w:cs="Times New Roman"/>
          <w:color w:val="000000"/>
          <w:sz w:val="20"/>
          <w:szCs w:val="20"/>
          <w:lang w:eastAsia="lv-LV"/>
        </w:rPr>
        <w:t xml:space="preserve"> tika apspriests </w:t>
      </w:r>
      <w:r w:rsidRPr="006755FB">
        <w:rPr>
          <w:rFonts w:ascii="Times New Roman" w:eastAsia="Times New Roman" w:hAnsi="Times New Roman" w:cs="Times New Roman"/>
          <w:color w:val="000000"/>
          <w:sz w:val="20"/>
          <w:szCs w:val="20"/>
          <w:lang w:eastAsia="lv-LV"/>
        </w:rPr>
        <w:t xml:space="preserve">rezultātu </w:t>
      </w:r>
      <w:r w:rsidRPr="00C365F5">
        <w:rPr>
          <w:rFonts w:ascii="Times New Roman" w:eastAsia="Times New Roman" w:hAnsi="Times New Roman" w:cs="Times New Roman"/>
          <w:color w:val="000000"/>
          <w:sz w:val="20"/>
          <w:szCs w:val="20"/>
          <w:lang w:eastAsia="lv-LV"/>
        </w:rPr>
        <w:t xml:space="preserve">izplatīšanas plāns, izvērtējot paveikto, nepieciešamās pielāgošanas un nākamos soļus. Tika </w:t>
      </w:r>
      <w:r w:rsidR="006755FB" w:rsidRPr="006755FB">
        <w:rPr>
          <w:rFonts w:ascii="Times New Roman" w:eastAsia="Times New Roman" w:hAnsi="Times New Roman" w:cs="Times New Roman"/>
          <w:color w:val="000000"/>
          <w:sz w:val="20"/>
          <w:szCs w:val="20"/>
          <w:lang w:eastAsia="lv-LV"/>
        </w:rPr>
        <w:t>izskatīti projekta kvalitātes novērtēšanas ziņojumi un apsvērti</w:t>
      </w:r>
      <w:r w:rsidRPr="00C365F5">
        <w:rPr>
          <w:rFonts w:ascii="Times New Roman" w:eastAsia="Times New Roman" w:hAnsi="Times New Roman" w:cs="Times New Roman"/>
          <w:color w:val="000000"/>
          <w:sz w:val="20"/>
          <w:szCs w:val="20"/>
          <w:lang w:eastAsia="lv-LV"/>
        </w:rPr>
        <w:t xml:space="preserve"> potenciālie riski, kas jāpatur prātā, īstenojot nākamās darbības.</w:t>
      </w:r>
    </w:p>
    <w:p w14:paraId="2B682F9E" w14:textId="2777F05F" w:rsidR="00C365F5" w:rsidRDefault="00C365F5" w:rsidP="006755FB">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lv-LV"/>
        </w:rPr>
      </w:pPr>
      <w:r w:rsidRPr="00C365F5">
        <w:rPr>
          <w:rFonts w:ascii="Times New Roman" w:eastAsia="Times New Roman" w:hAnsi="Times New Roman" w:cs="Times New Roman"/>
          <w:color w:val="000000"/>
          <w:sz w:val="20"/>
          <w:szCs w:val="20"/>
          <w:lang w:eastAsia="lv-LV"/>
        </w:rPr>
        <w:t xml:space="preserve">Sanāksmes noslēgumā dalībnieki sniedza atgriezenisko saiti par tikšanos, izceļot galvenās atziņas un nākamos soļus. Pēdējā aktivitāte bija </w:t>
      </w:r>
      <w:r w:rsidR="006755FB" w:rsidRPr="006755FB">
        <w:rPr>
          <w:rFonts w:ascii="Times New Roman" w:eastAsia="Times New Roman" w:hAnsi="Times New Roman" w:cs="Times New Roman"/>
          <w:color w:val="000000"/>
          <w:sz w:val="20"/>
          <w:szCs w:val="20"/>
          <w:lang w:eastAsia="lv-LV"/>
        </w:rPr>
        <w:t>komandas saliedēšanas</w:t>
      </w:r>
      <w:r w:rsidRPr="00C365F5">
        <w:rPr>
          <w:rFonts w:ascii="Times New Roman" w:eastAsia="Times New Roman" w:hAnsi="Times New Roman" w:cs="Times New Roman"/>
          <w:color w:val="000000"/>
          <w:sz w:val="20"/>
          <w:szCs w:val="20"/>
          <w:lang w:eastAsia="lv-LV"/>
        </w:rPr>
        <w:t xml:space="preserve"> pasākums, kura laikā dalībnieki piedalījās sociālās aktivitātēs, lai stiprinātu sadarbību un komandas garu.</w:t>
      </w:r>
    </w:p>
    <w:p w14:paraId="3ADB053D" w14:textId="77777777" w:rsidR="006755FB" w:rsidRDefault="006755FB" w:rsidP="006755FB">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lv-LV"/>
        </w:rPr>
      </w:pPr>
    </w:p>
    <w:p w14:paraId="55979083" w14:textId="77777777" w:rsidR="006755FB" w:rsidRDefault="006755FB" w:rsidP="006755FB">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lv-LV"/>
        </w:rPr>
      </w:pPr>
    </w:p>
    <w:p w14:paraId="53D1F1BB" w14:textId="77777777" w:rsidR="006755FB" w:rsidRPr="00C365F5" w:rsidRDefault="006755FB" w:rsidP="006755FB">
      <w:pPr>
        <w:shd w:val="clear" w:color="auto" w:fill="FFFFFF"/>
        <w:spacing w:before="100" w:beforeAutospacing="1" w:after="0" w:line="240" w:lineRule="auto"/>
        <w:jc w:val="both"/>
        <w:rPr>
          <w:rFonts w:ascii="Times New Roman" w:eastAsia="Times New Roman" w:hAnsi="Times New Roman" w:cs="Times New Roman"/>
          <w:color w:val="000000"/>
          <w:sz w:val="20"/>
          <w:szCs w:val="20"/>
          <w:lang w:eastAsia="lv-LV"/>
        </w:rPr>
      </w:pPr>
    </w:p>
    <w:p w14:paraId="2708E525" w14:textId="3EF60D9D" w:rsidR="00186B66" w:rsidRPr="00525A8D" w:rsidRDefault="00186B66" w:rsidP="00186B66">
      <w:pPr>
        <w:jc w:val="center"/>
        <w:rPr>
          <w:rFonts w:ascii="Times New Roman" w:hAnsi="Times New Roman" w:cs="Times New Roman"/>
          <w:sz w:val="24"/>
          <w:szCs w:val="24"/>
          <w:lang w:val="en-US"/>
        </w:rPr>
      </w:pPr>
      <w:r>
        <w:rPr>
          <w:noProof/>
        </w:rPr>
        <w:drawing>
          <wp:inline distT="0" distB="0" distL="0" distR="0" wp14:anchorId="00750AF8" wp14:editId="3C5160F0">
            <wp:extent cx="1622723" cy="1208799"/>
            <wp:effectExtent l="0" t="0" r="0" b="0"/>
            <wp:docPr id="7363006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00623" name=""/>
                    <pic:cNvPicPr/>
                  </pic:nvPicPr>
                  <pic:blipFill>
                    <a:blip r:embed="rId7"/>
                    <a:stretch>
                      <a:fillRect/>
                    </a:stretch>
                  </pic:blipFill>
                  <pic:spPr>
                    <a:xfrm>
                      <a:off x="0" y="0"/>
                      <a:ext cx="1642613" cy="1223616"/>
                    </a:xfrm>
                    <a:prstGeom prst="rect">
                      <a:avLst/>
                    </a:prstGeom>
                  </pic:spPr>
                </pic:pic>
              </a:graphicData>
            </a:graphic>
          </wp:inline>
        </w:drawing>
      </w:r>
    </w:p>
    <w:p w14:paraId="4EFEA8DC" w14:textId="6AE204EC" w:rsidR="00525A8D" w:rsidRDefault="006755FB" w:rsidP="006755FB">
      <w:pPr>
        <w:jc w:val="center"/>
        <w:rPr>
          <w:rFonts w:ascii="Times New Roman" w:hAnsi="Times New Roman" w:cs="Times New Roman"/>
          <w:sz w:val="20"/>
          <w:szCs w:val="20"/>
          <w:lang w:val="en-US"/>
        </w:rPr>
      </w:pPr>
      <w:r>
        <w:rPr>
          <w:noProof/>
        </w:rPr>
        <w:lastRenderedPageBreak/>
        <w:drawing>
          <wp:inline distT="0" distB="0" distL="0" distR="0" wp14:anchorId="7BE3C63F" wp14:editId="10FD14FF">
            <wp:extent cx="3406140" cy="4216473"/>
            <wp:effectExtent l="0" t="0" r="3810" b="0"/>
            <wp:docPr id="20064132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413256" name=""/>
                    <pic:cNvPicPr/>
                  </pic:nvPicPr>
                  <pic:blipFill>
                    <a:blip r:embed="rId8"/>
                    <a:stretch>
                      <a:fillRect/>
                    </a:stretch>
                  </pic:blipFill>
                  <pic:spPr>
                    <a:xfrm>
                      <a:off x="0" y="0"/>
                      <a:ext cx="3423062" cy="4237420"/>
                    </a:xfrm>
                    <a:prstGeom prst="rect">
                      <a:avLst/>
                    </a:prstGeom>
                  </pic:spPr>
                </pic:pic>
              </a:graphicData>
            </a:graphic>
          </wp:inline>
        </w:drawing>
      </w:r>
    </w:p>
    <w:p w14:paraId="7F5C68A2" w14:textId="6E9173DA" w:rsidR="006755FB" w:rsidRDefault="006755FB" w:rsidP="006755FB">
      <w:pPr>
        <w:jc w:val="center"/>
        <w:rPr>
          <w:rFonts w:ascii="Times New Roman" w:hAnsi="Times New Roman" w:cs="Times New Roman"/>
          <w:sz w:val="20"/>
          <w:szCs w:val="20"/>
          <w:lang w:val="en-US"/>
        </w:rPr>
      </w:pPr>
      <w:r>
        <w:rPr>
          <w:noProof/>
        </w:rPr>
        <w:drawing>
          <wp:inline distT="0" distB="0" distL="0" distR="0" wp14:anchorId="5D16722C" wp14:editId="1B3397E0">
            <wp:extent cx="3674594" cy="4343400"/>
            <wp:effectExtent l="0" t="0" r="2540" b="0"/>
            <wp:docPr id="19062076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07686" name=""/>
                    <pic:cNvPicPr/>
                  </pic:nvPicPr>
                  <pic:blipFill>
                    <a:blip r:embed="rId9"/>
                    <a:stretch>
                      <a:fillRect/>
                    </a:stretch>
                  </pic:blipFill>
                  <pic:spPr>
                    <a:xfrm>
                      <a:off x="0" y="0"/>
                      <a:ext cx="3695014" cy="4367536"/>
                    </a:xfrm>
                    <a:prstGeom prst="rect">
                      <a:avLst/>
                    </a:prstGeom>
                  </pic:spPr>
                </pic:pic>
              </a:graphicData>
            </a:graphic>
          </wp:inline>
        </w:drawing>
      </w:r>
    </w:p>
    <w:p w14:paraId="7B68A686" w14:textId="62AD88C0" w:rsidR="006755FB" w:rsidRDefault="006755FB" w:rsidP="006755FB">
      <w:pPr>
        <w:jc w:val="center"/>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drawing>
          <wp:inline distT="0" distB="0" distL="0" distR="0" wp14:anchorId="36642077" wp14:editId="74EF2F35">
            <wp:extent cx="5274310" cy="5274310"/>
            <wp:effectExtent l="0" t="0" r="2540" b="2540"/>
            <wp:docPr id="13011589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58978" name="Attēls 13011589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4BB468A7" w14:textId="77777777" w:rsidR="00186B66" w:rsidRDefault="00186B66" w:rsidP="00525A8D">
      <w:pPr>
        <w:jc w:val="both"/>
        <w:rPr>
          <w:rFonts w:ascii="Times New Roman" w:hAnsi="Times New Roman" w:cs="Times New Roman"/>
          <w:sz w:val="20"/>
          <w:szCs w:val="20"/>
          <w:lang w:val="en-US"/>
        </w:rPr>
      </w:pPr>
    </w:p>
    <w:p w14:paraId="2DCAD483" w14:textId="7F996D54" w:rsidR="00525A8D" w:rsidRDefault="00525A8D" w:rsidP="00525A8D">
      <w:pPr>
        <w:jc w:val="both"/>
        <w:rPr>
          <w:rFonts w:ascii="Times New Roman" w:hAnsi="Times New Roman" w:cs="Times New Roman"/>
          <w:sz w:val="20"/>
          <w:szCs w:val="20"/>
          <w:lang w:val="en-US"/>
        </w:rPr>
      </w:pPr>
    </w:p>
    <w:p w14:paraId="74FA97C2" w14:textId="1B8C6AF0" w:rsidR="00186B66" w:rsidRDefault="00186B66" w:rsidP="00525A8D">
      <w:pPr>
        <w:jc w:val="both"/>
        <w:rPr>
          <w:rFonts w:ascii="Times New Roman" w:hAnsi="Times New Roman" w:cs="Times New Roman"/>
          <w:sz w:val="20"/>
          <w:szCs w:val="20"/>
          <w:lang w:val="en-US"/>
        </w:rPr>
      </w:pPr>
    </w:p>
    <w:p w14:paraId="324A3801" w14:textId="77777777" w:rsidR="00186B66" w:rsidRPr="00186B66" w:rsidRDefault="00186B66" w:rsidP="00525A8D">
      <w:pPr>
        <w:jc w:val="both"/>
        <w:rPr>
          <w:rFonts w:ascii="Times New Roman" w:hAnsi="Times New Roman" w:cs="Times New Roman"/>
          <w:sz w:val="24"/>
          <w:szCs w:val="24"/>
          <w:lang w:val="en-US"/>
        </w:rPr>
      </w:pPr>
    </w:p>
    <w:p w14:paraId="37A268A3" w14:textId="77777777" w:rsidR="00186B66" w:rsidRDefault="00186B66" w:rsidP="00525A8D">
      <w:pPr>
        <w:jc w:val="both"/>
        <w:rPr>
          <w:rFonts w:ascii="Times New Roman" w:hAnsi="Times New Roman" w:cs="Times New Roman"/>
          <w:sz w:val="20"/>
          <w:szCs w:val="20"/>
          <w:lang w:val="en-US"/>
        </w:rPr>
      </w:pPr>
    </w:p>
    <w:p w14:paraId="2B3ED6FA" w14:textId="77777777" w:rsidR="00186B66" w:rsidRDefault="00186B66" w:rsidP="00525A8D">
      <w:pPr>
        <w:jc w:val="both"/>
        <w:rPr>
          <w:rFonts w:ascii="Times New Roman" w:hAnsi="Times New Roman" w:cs="Times New Roman"/>
          <w:sz w:val="20"/>
          <w:szCs w:val="20"/>
          <w:lang w:val="en-US"/>
        </w:rPr>
      </w:pPr>
    </w:p>
    <w:p w14:paraId="76453F34" w14:textId="77777777" w:rsidR="00186B66" w:rsidRDefault="00186B66" w:rsidP="00525A8D">
      <w:pPr>
        <w:jc w:val="both"/>
        <w:rPr>
          <w:rFonts w:ascii="Times New Roman" w:hAnsi="Times New Roman" w:cs="Times New Roman"/>
          <w:sz w:val="20"/>
          <w:szCs w:val="20"/>
          <w:lang w:val="en-US"/>
        </w:rPr>
      </w:pPr>
    </w:p>
    <w:p w14:paraId="0154867E" w14:textId="77777777" w:rsidR="00186B66" w:rsidRPr="00525A8D" w:rsidRDefault="00186B66" w:rsidP="00525A8D">
      <w:pPr>
        <w:jc w:val="both"/>
        <w:rPr>
          <w:rFonts w:ascii="Times New Roman" w:hAnsi="Times New Roman" w:cs="Times New Roman"/>
          <w:sz w:val="20"/>
          <w:szCs w:val="20"/>
          <w:lang w:val="en-US"/>
        </w:rPr>
      </w:pPr>
    </w:p>
    <w:p w14:paraId="324FCA3F" w14:textId="77777777" w:rsidR="00525A8D" w:rsidRPr="00525A8D" w:rsidRDefault="00525A8D" w:rsidP="00525A8D">
      <w:pPr>
        <w:jc w:val="both"/>
        <w:rPr>
          <w:rFonts w:ascii="Times New Roman" w:hAnsi="Times New Roman" w:cs="Times New Roman"/>
          <w:b/>
          <w:bCs/>
          <w:sz w:val="20"/>
          <w:szCs w:val="20"/>
          <w:lang w:val="en-US"/>
        </w:rPr>
      </w:pPr>
    </w:p>
    <w:sectPr w:rsidR="00525A8D" w:rsidRPr="00525A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2FB6"/>
    <w:multiLevelType w:val="hybridMultilevel"/>
    <w:tmpl w:val="07E406D2"/>
    <w:lvl w:ilvl="0" w:tplc="1DDE1CCC">
      <w:start w:val="1"/>
      <w:numFmt w:val="bullet"/>
      <w:lvlText w:val=""/>
      <w:lvlJc w:val="left"/>
      <w:pPr>
        <w:tabs>
          <w:tab w:val="num" w:pos="720"/>
        </w:tabs>
        <w:ind w:left="720" w:hanging="360"/>
      </w:pPr>
      <w:rPr>
        <w:rFonts w:ascii="Wingdings" w:hAnsi="Wingdings" w:hint="default"/>
      </w:rPr>
    </w:lvl>
    <w:lvl w:ilvl="1" w:tplc="3ACC1750" w:tentative="1">
      <w:start w:val="1"/>
      <w:numFmt w:val="bullet"/>
      <w:lvlText w:val=""/>
      <w:lvlJc w:val="left"/>
      <w:pPr>
        <w:tabs>
          <w:tab w:val="num" w:pos="1440"/>
        </w:tabs>
        <w:ind w:left="1440" w:hanging="360"/>
      </w:pPr>
      <w:rPr>
        <w:rFonts w:ascii="Wingdings" w:hAnsi="Wingdings" w:hint="default"/>
      </w:rPr>
    </w:lvl>
    <w:lvl w:ilvl="2" w:tplc="B8FAE132" w:tentative="1">
      <w:start w:val="1"/>
      <w:numFmt w:val="bullet"/>
      <w:lvlText w:val=""/>
      <w:lvlJc w:val="left"/>
      <w:pPr>
        <w:tabs>
          <w:tab w:val="num" w:pos="2160"/>
        </w:tabs>
        <w:ind w:left="2160" w:hanging="360"/>
      </w:pPr>
      <w:rPr>
        <w:rFonts w:ascii="Wingdings" w:hAnsi="Wingdings" w:hint="default"/>
      </w:rPr>
    </w:lvl>
    <w:lvl w:ilvl="3" w:tplc="BF88422C" w:tentative="1">
      <w:start w:val="1"/>
      <w:numFmt w:val="bullet"/>
      <w:lvlText w:val=""/>
      <w:lvlJc w:val="left"/>
      <w:pPr>
        <w:tabs>
          <w:tab w:val="num" w:pos="2880"/>
        </w:tabs>
        <w:ind w:left="2880" w:hanging="360"/>
      </w:pPr>
      <w:rPr>
        <w:rFonts w:ascii="Wingdings" w:hAnsi="Wingdings" w:hint="default"/>
      </w:rPr>
    </w:lvl>
    <w:lvl w:ilvl="4" w:tplc="F682836E" w:tentative="1">
      <w:start w:val="1"/>
      <w:numFmt w:val="bullet"/>
      <w:lvlText w:val=""/>
      <w:lvlJc w:val="left"/>
      <w:pPr>
        <w:tabs>
          <w:tab w:val="num" w:pos="3600"/>
        </w:tabs>
        <w:ind w:left="3600" w:hanging="360"/>
      </w:pPr>
      <w:rPr>
        <w:rFonts w:ascii="Wingdings" w:hAnsi="Wingdings" w:hint="default"/>
      </w:rPr>
    </w:lvl>
    <w:lvl w:ilvl="5" w:tplc="A9DE1314" w:tentative="1">
      <w:start w:val="1"/>
      <w:numFmt w:val="bullet"/>
      <w:lvlText w:val=""/>
      <w:lvlJc w:val="left"/>
      <w:pPr>
        <w:tabs>
          <w:tab w:val="num" w:pos="4320"/>
        </w:tabs>
        <w:ind w:left="4320" w:hanging="360"/>
      </w:pPr>
      <w:rPr>
        <w:rFonts w:ascii="Wingdings" w:hAnsi="Wingdings" w:hint="default"/>
      </w:rPr>
    </w:lvl>
    <w:lvl w:ilvl="6" w:tplc="3B127E9A" w:tentative="1">
      <w:start w:val="1"/>
      <w:numFmt w:val="bullet"/>
      <w:lvlText w:val=""/>
      <w:lvlJc w:val="left"/>
      <w:pPr>
        <w:tabs>
          <w:tab w:val="num" w:pos="5040"/>
        </w:tabs>
        <w:ind w:left="5040" w:hanging="360"/>
      </w:pPr>
      <w:rPr>
        <w:rFonts w:ascii="Wingdings" w:hAnsi="Wingdings" w:hint="default"/>
      </w:rPr>
    </w:lvl>
    <w:lvl w:ilvl="7" w:tplc="627E1906" w:tentative="1">
      <w:start w:val="1"/>
      <w:numFmt w:val="bullet"/>
      <w:lvlText w:val=""/>
      <w:lvlJc w:val="left"/>
      <w:pPr>
        <w:tabs>
          <w:tab w:val="num" w:pos="5760"/>
        </w:tabs>
        <w:ind w:left="5760" w:hanging="360"/>
      </w:pPr>
      <w:rPr>
        <w:rFonts w:ascii="Wingdings" w:hAnsi="Wingdings" w:hint="default"/>
      </w:rPr>
    </w:lvl>
    <w:lvl w:ilvl="8" w:tplc="3A042C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F0E71"/>
    <w:multiLevelType w:val="multilevel"/>
    <w:tmpl w:val="640A3DE4"/>
    <w:lvl w:ilvl="0">
      <w:start w:val="20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4059A8"/>
    <w:multiLevelType w:val="hybridMultilevel"/>
    <w:tmpl w:val="79D08B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B234C6"/>
    <w:multiLevelType w:val="hybridMultilevel"/>
    <w:tmpl w:val="B03A3C7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71606134">
    <w:abstractNumId w:val="0"/>
  </w:num>
  <w:num w:numId="2" w16cid:durableId="921061787">
    <w:abstractNumId w:val="3"/>
  </w:num>
  <w:num w:numId="3" w16cid:durableId="2052607442">
    <w:abstractNumId w:val="2"/>
  </w:num>
  <w:num w:numId="4" w16cid:durableId="183206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41"/>
    <w:rsid w:val="000105DE"/>
    <w:rsid w:val="00054DB2"/>
    <w:rsid w:val="00186B66"/>
    <w:rsid w:val="00191A5A"/>
    <w:rsid w:val="003B6628"/>
    <w:rsid w:val="004B04D1"/>
    <w:rsid w:val="004E4DAD"/>
    <w:rsid w:val="00525A8D"/>
    <w:rsid w:val="0063130B"/>
    <w:rsid w:val="006755FB"/>
    <w:rsid w:val="006B63E9"/>
    <w:rsid w:val="00797B10"/>
    <w:rsid w:val="007F79C9"/>
    <w:rsid w:val="0093343B"/>
    <w:rsid w:val="009900F6"/>
    <w:rsid w:val="00B53A41"/>
    <w:rsid w:val="00C2101D"/>
    <w:rsid w:val="00C365F5"/>
    <w:rsid w:val="00CC4D7C"/>
    <w:rsid w:val="00D04F5A"/>
    <w:rsid w:val="00E43296"/>
    <w:rsid w:val="00E477AC"/>
    <w:rsid w:val="00FE0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8889C"/>
  <w15:chartTrackingRefBased/>
  <w15:docId w15:val="{23B4CEB2-3D30-484A-AFB0-DC5F0526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0105DE"/>
    <w:pPr>
      <w:keepNext/>
      <w:spacing w:after="0" w:line="240" w:lineRule="auto"/>
      <w:jc w:val="center"/>
      <w:outlineLvl w:val="0"/>
    </w:pPr>
    <w:rPr>
      <w:rFonts w:ascii="Times New Roman" w:eastAsia="Times New Roman" w:hAnsi="Times New Roman" w:cs="Times New Roman"/>
      <w:sz w:val="24"/>
      <w:szCs w:val="20"/>
      <w:lang w:val="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33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0105DE"/>
    <w:rPr>
      <w:rFonts w:ascii="Times New Roman" w:eastAsia="Times New Roman" w:hAnsi="Times New Roman" w:cs="Times New Roman"/>
      <w:sz w:val="24"/>
      <w:szCs w:val="20"/>
      <w:lang w:val="en-US"/>
    </w:rPr>
  </w:style>
  <w:style w:type="paragraph" w:styleId="Sarakstarindkopa">
    <w:name w:val="List Paragraph"/>
    <w:basedOn w:val="Parasts"/>
    <w:uiPriority w:val="34"/>
    <w:qFormat/>
    <w:rsid w:val="000105DE"/>
    <w:pPr>
      <w:ind w:left="720"/>
      <w:contextualSpacing/>
    </w:pPr>
  </w:style>
  <w:style w:type="character" w:styleId="Hipersaite">
    <w:name w:val="Hyperlink"/>
    <w:basedOn w:val="Noklusjumarindkopasfonts"/>
    <w:uiPriority w:val="99"/>
    <w:unhideWhenUsed/>
    <w:rsid w:val="00D04F5A"/>
    <w:rPr>
      <w:color w:val="0563C1" w:themeColor="hyperlink"/>
      <w:u w:val="single"/>
    </w:rPr>
  </w:style>
  <w:style w:type="character" w:styleId="Neatrisintapieminana">
    <w:name w:val="Unresolved Mention"/>
    <w:basedOn w:val="Noklusjumarindkopasfonts"/>
    <w:uiPriority w:val="99"/>
    <w:semiHidden/>
    <w:unhideWhenUsed/>
    <w:rsid w:val="00D04F5A"/>
    <w:rPr>
      <w:color w:val="605E5C"/>
      <w:shd w:val="clear" w:color="auto" w:fill="E1DFDD"/>
    </w:rPr>
  </w:style>
  <w:style w:type="paragraph" w:styleId="Paraststmeklis">
    <w:name w:val="Normal (Web)"/>
    <w:basedOn w:val="Parasts"/>
    <w:uiPriority w:val="99"/>
    <w:semiHidden/>
    <w:unhideWhenUsed/>
    <w:rsid w:val="00C365F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78924">
      <w:bodyDiv w:val="1"/>
      <w:marLeft w:val="0"/>
      <w:marRight w:val="0"/>
      <w:marTop w:val="0"/>
      <w:marBottom w:val="0"/>
      <w:divBdr>
        <w:top w:val="none" w:sz="0" w:space="0" w:color="auto"/>
        <w:left w:val="none" w:sz="0" w:space="0" w:color="auto"/>
        <w:bottom w:val="none" w:sz="0" w:space="0" w:color="auto"/>
        <w:right w:val="none" w:sz="0" w:space="0" w:color="auto"/>
      </w:divBdr>
    </w:div>
    <w:div w:id="664633132">
      <w:bodyDiv w:val="1"/>
      <w:marLeft w:val="0"/>
      <w:marRight w:val="0"/>
      <w:marTop w:val="0"/>
      <w:marBottom w:val="0"/>
      <w:divBdr>
        <w:top w:val="none" w:sz="0" w:space="0" w:color="auto"/>
        <w:left w:val="none" w:sz="0" w:space="0" w:color="auto"/>
        <w:bottom w:val="none" w:sz="0" w:space="0" w:color="auto"/>
        <w:right w:val="none" w:sz="0" w:space="0" w:color="auto"/>
      </w:divBdr>
    </w:div>
    <w:div w:id="791285452">
      <w:bodyDiv w:val="1"/>
      <w:marLeft w:val="0"/>
      <w:marRight w:val="0"/>
      <w:marTop w:val="0"/>
      <w:marBottom w:val="0"/>
      <w:divBdr>
        <w:top w:val="none" w:sz="0" w:space="0" w:color="auto"/>
        <w:left w:val="none" w:sz="0" w:space="0" w:color="auto"/>
        <w:bottom w:val="none" w:sz="0" w:space="0" w:color="auto"/>
        <w:right w:val="none" w:sz="0" w:space="0" w:color="auto"/>
      </w:divBdr>
      <w:divsChild>
        <w:div w:id="1796943451">
          <w:marLeft w:val="446"/>
          <w:marRight w:val="0"/>
          <w:marTop w:val="0"/>
          <w:marBottom w:val="0"/>
          <w:divBdr>
            <w:top w:val="none" w:sz="0" w:space="0" w:color="auto"/>
            <w:left w:val="none" w:sz="0" w:space="0" w:color="auto"/>
            <w:bottom w:val="none" w:sz="0" w:space="0" w:color="auto"/>
            <w:right w:val="none" w:sz="0" w:space="0" w:color="auto"/>
          </w:divBdr>
        </w:div>
        <w:div w:id="1434353272">
          <w:marLeft w:val="446"/>
          <w:marRight w:val="0"/>
          <w:marTop w:val="0"/>
          <w:marBottom w:val="0"/>
          <w:divBdr>
            <w:top w:val="none" w:sz="0" w:space="0" w:color="auto"/>
            <w:left w:val="none" w:sz="0" w:space="0" w:color="auto"/>
            <w:bottom w:val="none" w:sz="0" w:space="0" w:color="auto"/>
            <w:right w:val="none" w:sz="0" w:space="0" w:color="auto"/>
          </w:divBdr>
        </w:div>
        <w:div w:id="629215491">
          <w:marLeft w:val="446"/>
          <w:marRight w:val="0"/>
          <w:marTop w:val="0"/>
          <w:marBottom w:val="0"/>
          <w:divBdr>
            <w:top w:val="none" w:sz="0" w:space="0" w:color="auto"/>
            <w:left w:val="none" w:sz="0" w:space="0" w:color="auto"/>
            <w:bottom w:val="none" w:sz="0" w:space="0" w:color="auto"/>
            <w:right w:val="none" w:sz="0" w:space="0" w:color="auto"/>
          </w:divBdr>
        </w:div>
        <w:div w:id="622464001">
          <w:marLeft w:val="446"/>
          <w:marRight w:val="0"/>
          <w:marTop w:val="0"/>
          <w:marBottom w:val="0"/>
          <w:divBdr>
            <w:top w:val="none" w:sz="0" w:space="0" w:color="auto"/>
            <w:left w:val="none" w:sz="0" w:space="0" w:color="auto"/>
            <w:bottom w:val="none" w:sz="0" w:space="0" w:color="auto"/>
            <w:right w:val="none" w:sz="0" w:space="0" w:color="auto"/>
          </w:divBdr>
        </w:div>
        <w:div w:id="1048527314">
          <w:marLeft w:val="446"/>
          <w:marRight w:val="0"/>
          <w:marTop w:val="0"/>
          <w:marBottom w:val="0"/>
          <w:divBdr>
            <w:top w:val="none" w:sz="0" w:space="0" w:color="auto"/>
            <w:left w:val="none" w:sz="0" w:space="0" w:color="auto"/>
            <w:bottom w:val="none" w:sz="0" w:space="0" w:color="auto"/>
            <w:right w:val="none" w:sz="0" w:space="0" w:color="auto"/>
          </w:divBdr>
        </w:div>
        <w:div w:id="1957444707">
          <w:marLeft w:val="446"/>
          <w:marRight w:val="0"/>
          <w:marTop w:val="0"/>
          <w:marBottom w:val="0"/>
          <w:divBdr>
            <w:top w:val="none" w:sz="0" w:space="0" w:color="auto"/>
            <w:left w:val="none" w:sz="0" w:space="0" w:color="auto"/>
            <w:bottom w:val="none" w:sz="0" w:space="0" w:color="auto"/>
            <w:right w:val="none" w:sz="0" w:space="0" w:color="auto"/>
          </w:divBdr>
        </w:div>
      </w:divsChild>
    </w:div>
    <w:div w:id="1424454391">
      <w:bodyDiv w:val="1"/>
      <w:marLeft w:val="0"/>
      <w:marRight w:val="0"/>
      <w:marTop w:val="0"/>
      <w:marBottom w:val="0"/>
      <w:divBdr>
        <w:top w:val="none" w:sz="0" w:space="0" w:color="auto"/>
        <w:left w:val="none" w:sz="0" w:space="0" w:color="auto"/>
        <w:bottom w:val="none" w:sz="0" w:space="0" w:color="auto"/>
        <w:right w:val="none" w:sz="0" w:space="0" w:color="auto"/>
      </w:divBdr>
    </w:div>
    <w:div w:id="15813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251</Words>
  <Characters>1805</Characters>
  <Application>Microsoft Office Word</Application>
  <DocSecurity>0</DocSecurity>
  <Lines>46</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eva93</dc:creator>
  <cp:keywords/>
  <dc:description/>
  <cp:lastModifiedBy>SIA eva93</cp:lastModifiedBy>
  <cp:revision>3</cp:revision>
  <cp:lastPrinted>2024-04-29T12:38:00Z</cp:lastPrinted>
  <dcterms:created xsi:type="dcterms:W3CDTF">2025-04-03T08:49:00Z</dcterms:created>
  <dcterms:modified xsi:type="dcterms:W3CDTF">2025-04-03T09:39:00Z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9bb09d29d79ce1845ee28be1c6819685fd9f03453bfcf8954b87ebc7d6145f9c</vt:lpwstr>
  </property>
</Properties>
</file>